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7048500" cy="4253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253230"/>
                    </a:xfrm>
                    <a:prstGeom prst="rect">
                      <a:avLst/>
                    </a:prstGeom>
                    <a:noFill/>
                  </pic:spPr>
                </pic:pic>
              </a:graphicData>
            </a:graphic>
          </wp:anchor>
        </w:drawing>
      </w:r>
    </w:p>
    <w:p>
      <w:pPr>
        <w:spacing w:after="0" w:line="1086" w:lineRule="exact"/>
        <w:rPr>
          <w:sz w:val="24"/>
          <w:szCs w:val="24"/>
          <w:color w:val="auto"/>
        </w:rPr>
      </w:pPr>
    </w:p>
    <w:p>
      <w:pPr>
        <w:sectPr>
          <w:pgSz w:w="11900" w:h="16838" w:orient="portrait"/>
          <w:cols w:equalWidth="0" w:num="2">
            <w:col w:w="2340" w:space="32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FORD SCOTT T</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4009 N. RODNEY PARHAM RD.,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Westrock Coffee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WEST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04/01/2025</w:t>
      </w:r>
    </w:p>
    <w:p>
      <w:pPr>
        <w:spacing w:after="0" w:line="20" w:lineRule="exact"/>
        <w:rPr>
          <w:sz w:val="24"/>
          <w:szCs w:val="24"/>
          <w:color w:val="auto"/>
        </w:rPr>
      </w:pPr>
      <w:r>
        <w:rPr>
          <w:sz w:val="24"/>
          <w:szCs w:val="24"/>
          <w:color w:val="auto"/>
        </w:rPr>
        <w:br w:type="column"/>
      </w: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1"/>
        <w:spacing w:after="0"/>
        <w:tabs>
          <w:tab w:leader="none" w:pos="172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521"/>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275" w:lineRule="exact"/>
        <w:rPr>
          <w:sz w:val="24"/>
          <w:szCs w:val="24"/>
          <w:color w:val="auto"/>
        </w:rPr>
      </w:pPr>
    </w:p>
    <w:p>
      <w:pPr>
        <w:sectPr>
          <w:pgSz w:w="11900" w:h="16838" w:orient="portrait"/>
          <w:cols w:equalWidth="0" w:num="3">
            <w:col w:w="3360" w:space="540"/>
            <w:col w:w="3119" w:space="720"/>
            <w:col w:w="3341"/>
          </w:cols>
          <w:pgMar w:left="460" w:top="215" w:right="359" w:bottom="144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280" w:type="dxa"/>
            <w:vAlign w:val="bottom"/>
            <w:tcBorders>
              <w:right w:val="single" w:sz="8" w:color="9A9A9A"/>
            </w:tcBorders>
            <w:shd w:val="clear" w:color="auto" w:fill="9A9A9A"/>
          </w:tcPr>
          <w:p>
            <w:pPr>
              <w:spacing w:after="0"/>
              <w:rPr>
                <w:sz w:val="3"/>
                <w:szCs w:val="3"/>
                <w:color w:val="auto"/>
              </w:rPr>
            </w:pPr>
          </w:p>
        </w:tc>
        <w:tc>
          <w:tcPr>
            <w:tcW w:w="3680" w:type="dxa"/>
            <w:vAlign w:val="bottom"/>
            <w:gridSpan w:val="7"/>
            <w:vMerge w:val="restart"/>
          </w:tcPr>
          <w:p>
            <w:pPr>
              <w:jc w:val="center"/>
              <w:ind w:right="143"/>
              <w:spacing w:after="0"/>
              <w:rPr>
                <w:sz w:val="20"/>
                <w:szCs w:val="20"/>
                <w:color w:val="auto"/>
              </w:rPr>
            </w:pPr>
            <w:r>
              <w:rPr>
                <w:rFonts w:ascii="Arial" w:cs="Arial" w:eastAsia="Arial" w:hAnsi="Arial"/>
                <w:sz w:val="13"/>
                <w:szCs w:val="13"/>
                <w:color w:val="auto"/>
                <w:w w:val="96"/>
              </w:rPr>
              <w:t>4. If Amendment, Date of Original Filed (Month/Day/Year)</w:t>
            </w:r>
          </w:p>
        </w:tc>
        <w:tc>
          <w:tcPr>
            <w:tcW w:w="364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680" w:type="dxa"/>
            <w:vAlign w:val="bottom"/>
            <w:gridSpan w:val="7"/>
            <w:vMerge w:val="continue"/>
          </w:tcPr>
          <w:p>
            <w:pPr>
              <w:spacing w:after="0"/>
              <w:rPr>
                <w:sz w:val="9"/>
                <w:szCs w:val="9"/>
                <w:color w:val="auto"/>
              </w:rPr>
            </w:pPr>
          </w:p>
        </w:tc>
        <w:tc>
          <w:tcPr>
            <w:tcW w:w="36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LITTLE ROCK  AR</w:t>
            </w:r>
          </w:p>
        </w:tc>
        <w:tc>
          <w:tcPr>
            <w:tcW w:w="88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72212</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tcBorders>
              <w:top w:val="single" w:sz="8" w:color="EEEEEE"/>
            </w:tcBorders>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2"/>
          </w:tcPr>
          <w:p>
            <w:pPr>
              <w:jc w:val="center"/>
              <w:ind w:left="5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900"/>
              <w:spacing w:after="0"/>
              <w:rPr>
                <w:sz w:val="20"/>
                <w:szCs w:val="20"/>
                <w:color w:val="auto"/>
              </w:rPr>
            </w:pPr>
            <w:r>
              <w:rPr>
                <w:rFonts w:ascii="Arial" w:cs="Arial" w:eastAsia="Arial" w:hAnsi="Arial"/>
                <w:sz w:val="11"/>
                <w:szCs w:val="11"/>
                <w:b w:val="1"/>
                <w:bCs w:val="1"/>
                <w:color w:val="auto"/>
              </w:rPr>
              <w:t>2. Transaction</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ind w:left="90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40" w:type="dxa"/>
            <w:vAlign w:val="bottom"/>
            <w:gridSpan w:val="2"/>
          </w:tcPr>
          <w:p>
            <w:pPr>
              <w:ind w:left="9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940" w:type="dxa"/>
            <w:vAlign w:val="bottom"/>
            <w:tcBorders>
              <w:bottom w:val="single" w:sz="8" w:color="2C2C2C"/>
            </w:tcBorders>
            <w:gridSpan w:val="5"/>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1"/>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9"/>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80" w:type="dxa"/>
            <w:vAlign w:val="bottom"/>
          </w:tcPr>
          <w:p>
            <w:pPr>
              <w:ind w:left="2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0"/>
                <w:szCs w:val="10"/>
                <w:color w:val="auto"/>
              </w:rPr>
            </w:pPr>
          </w:p>
        </w:tc>
        <w:tc>
          <w:tcPr>
            <w:tcW w:w="1280" w:type="dxa"/>
            <w:vAlign w:val="bottom"/>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8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04/01/2025</w:t>
            </w:r>
          </w:p>
        </w:tc>
        <w:tc>
          <w:tcPr>
            <w:tcW w:w="1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101,215</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12/31/2027</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101,215</w:t>
            </w:r>
          </w:p>
        </w:tc>
        <w:tc>
          <w:tcPr>
            <w:tcW w:w="70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101,215</w:t>
            </w:r>
          </w:p>
        </w:tc>
        <w:tc>
          <w:tcPr>
            <w:tcW w:w="6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Restricted</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performance-based restricted stock units ("PBRSUs") are granted pursuant to the Westrock Coffee Company 2022 Equity Incentive Plan. Each PBRSU represents a contingent right to receive one share of the Issuer's common stock, par value $0.01 per share ("Common Stock"). The PBRSUs will vest upon the Common Stock achieving a 30-day volume-weighted average price of $11.50 per share during the period from January 1, 2025 to December 31, 2027, subject to the reporting person's continued employment with the Issuer through the applicable vesting date and certain early vesting conditions.</w:t>
      </w:r>
    </w:p>
    <w:p>
      <w:pPr>
        <w:sectPr>
          <w:pgSz w:w="11900" w:h="16838" w:orient="portrait"/>
          <w:cols w:equalWidth="0" w:num="1">
            <w:col w:w="11080"/>
          </w:cols>
          <w:pgMar w:left="460" w:top="215" w:right="359" w:bottom="1440" w:gutter="0" w:footer="0" w:header="0"/>
          <w:type w:val="continuous"/>
        </w:sectPr>
      </w:pPr>
    </w:p>
    <w:p>
      <w:pPr>
        <w:spacing w:after="0" w:line="5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BY: ROBERT 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-4445</wp:posOffset>
            </wp:positionV>
            <wp:extent cx="814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5"/>
          <w:szCs w:val="15"/>
          <w:color w:val="0000FF"/>
        </w:rPr>
        <w:t>MCKINNEY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-3810</wp:posOffset>
            </wp:positionV>
            <wp:extent cx="1311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IN-FACT FOR SCOTT 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090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FORD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276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76860" cy="8255"/>
                    </a:xfrm>
                    <a:prstGeom prst="rect">
                      <a:avLst/>
                    </a:prstGeom>
                    <a:noFill/>
                  </pic:spPr>
                </pic:pic>
              </a:graphicData>
            </a:graphic>
          </wp:anchor>
        </w:drawing>
      </w:r>
    </w:p>
    <w:p>
      <w:pPr>
        <w:spacing w:after="0" w:line="3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472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4"/>
          <w:szCs w:val="24"/>
          <w:color w:val="auto"/>
        </w:rPr>
      </w:pPr>
    </w:p>
    <w:p>
      <w:pPr>
        <w:sectPr>
          <w:pgSz w:w="11900" w:h="16838" w:orient="portrait"/>
          <w:cols w:equalWidth="0" w:num="2">
            <w:col w:w="8660" w:space="140"/>
            <w:col w:w="2280"/>
          </w:cols>
          <w:pgMar w:left="460" w:top="21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87377"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2025-04-02T15:26:33Z</dcterms:created>
  <dcterms:modified xsi:type="dcterms:W3CDTF">2025-04-02T15:26:33Z</dcterms:modified>
</cp:coreProperties>
</file>